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8277D1" w14:textId="77777777" w:rsidR="002209A6" w:rsidRDefault="002209A6" w:rsidP="00B85829">
      <w:pPr>
        <w:jc w:val="center"/>
      </w:pPr>
    </w:p>
    <w:p w14:paraId="153C083A" w14:textId="2DAF252C" w:rsidR="00164895" w:rsidRPr="00A9004C" w:rsidRDefault="00B85829" w:rsidP="00A9004C">
      <w:pPr>
        <w:jc w:val="center"/>
      </w:pPr>
      <w:r>
        <w:rPr>
          <w:noProof/>
        </w:rPr>
        <w:drawing>
          <wp:inline distT="0" distB="0" distL="0" distR="0" wp14:anchorId="6911DA0E" wp14:editId="75DB7273">
            <wp:extent cx="3593592" cy="2020824"/>
            <wp:effectExtent l="0" t="0" r="635" b="0"/>
            <wp:docPr id="526279767" name="Picture 3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79767" name="Picture 3" descr="A blue and white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592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C0BD4" w14:textId="6F345B9D" w:rsidR="00732561" w:rsidRPr="00D56F90" w:rsidRDefault="00732561" w:rsidP="00F409D3">
      <w:pPr>
        <w:shd w:val="clear" w:color="auto" w:fill="FFFFFF"/>
        <w:jc w:val="center"/>
        <w:rPr>
          <w:rFonts w:ascii="Lato" w:eastAsia="Lato" w:hAnsi="Lato" w:cs="Lato"/>
          <w:b/>
          <w:color w:val="317FC4"/>
          <w:sz w:val="28"/>
          <w:szCs w:val="28"/>
        </w:rPr>
      </w:pPr>
    </w:p>
    <w:p w14:paraId="095C0BD7" w14:textId="42DF1AFC" w:rsidR="00732561" w:rsidRDefault="009D79AA" w:rsidP="00A9004C">
      <w:pPr>
        <w:shd w:val="clear" w:color="auto" w:fill="FFFFFF"/>
        <w:jc w:val="center"/>
        <w:rPr>
          <w:rFonts w:ascii="Lato" w:eastAsia="Lato" w:hAnsi="Lato" w:cs="Lato"/>
          <w:b/>
          <w:color w:val="317FC4"/>
        </w:rPr>
      </w:pPr>
      <w:r w:rsidRPr="00563B77">
        <w:rPr>
          <w:rFonts w:ascii="Lato" w:eastAsia="Lato" w:hAnsi="Lato" w:cs="Lato"/>
          <w:b/>
          <w:color w:val="317FC4"/>
        </w:rPr>
        <w:t>202</w:t>
      </w:r>
      <w:r w:rsidR="005515CF" w:rsidRPr="00563B77">
        <w:rPr>
          <w:rFonts w:ascii="Lato" w:eastAsia="Lato" w:hAnsi="Lato" w:cs="Lato"/>
          <w:b/>
          <w:color w:val="317FC4"/>
        </w:rPr>
        <w:t>4</w:t>
      </w:r>
      <w:r w:rsidRPr="00563B77">
        <w:rPr>
          <w:rFonts w:ascii="Lato" w:eastAsia="Lato" w:hAnsi="Lato" w:cs="Lato"/>
          <w:b/>
          <w:color w:val="317FC4"/>
        </w:rPr>
        <w:t xml:space="preserve"> Schedule</w:t>
      </w:r>
    </w:p>
    <w:p w14:paraId="786DE481" w14:textId="77777777" w:rsidR="00D03CA1" w:rsidRPr="00D03CA1" w:rsidRDefault="00D03CA1" w:rsidP="00B85829">
      <w:pPr>
        <w:shd w:val="clear" w:color="auto" w:fill="FFFFFF"/>
        <w:rPr>
          <w:rFonts w:ascii="Lato" w:eastAsia="Lato" w:hAnsi="Lato" w:cs="Lato"/>
          <w:b/>
          <w:color w:val="317FC4"/>
          <w:sz w:val="16"/>
          <w:szCs w:val="16"/>
        </w:rPr>
      </w:pPr>
    </w:p>
    <w:tbl>
      <w:tblPr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5"/>
        <w:gridCol w:w="5035"/>
      </w:tblGrid>
      <w:tr w:rsidR="00732561" w14:paraId="095C0C21" w14:textId="77777777">
        <w:tc>
          <w:tcPr>
            <w:tcW w:w="5035" w:type="dxa"/>
          </w:tcPr>
          <w:p w14:paraId="7C50CACD" w14:textId="76998DEF" w:rsidR="007E1378" w:rsidRPr="0042551C" w:rsidRDefault="007E1378" w:rsidP="007E1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</w:pPr>
            <w:r w:rsidRPr="00A9004C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>Region 7 Northern | Alexandria</w:t>
            </w:r>
            <w:r w:rsidRPr="0042551C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 xml:space="preserve"> | July 24 </w:t>
            </w:r>
          </w:p>
          <w:p w14:paraId="42812850" w14:textId="77777777" w:rsidR="007E1378" w:rsidRPr="00F605F1" w:rsidRDefault="007E1378" w:rsidP="007E1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bCs/>
                <w:color w:val="2F5496" w:themeColor="accent1" w:themeShade="BF"/>
                <w:sz w:val="16"/>
                <w:szCs w:val="16"/>
              </w:rPr>
            </w:pPr>
            <w:r w:rsidRPr="00F605F1">
              <w:rPr>
                <w:rFonts w:ascii="Lato" w:eastAsia="Lato" w:hAnsi="Lato" w:cs="Lato"/>
                <w:bCs/>
                <w:color w:val="2F5496" w:themeColor="accent1" w:themeShade="BF"/>
                <w:sz w:val="16"/>
                <w:szCs w:val="16"/>
              </w:rPr>
              <w:t xml:space="preserve">Agenda Focus: Policy &amp; Advocacy </w:t>
            </w:r>
          </w:p>
          <w:p w14:paraId="6FF4590E" w14:textId="77777777" w:rsidR="007E1378" w:rsidRPr="00CF5817" w:rsidRDefault="007E1378" w:rsidP="007E1378">
            <w:pPr>
              <w:shd w:val="clear" w:color="auto" w:fill="FFFFFF"/>
              <w:rPr>
                <w:rFonts w:ascii="Lato" w:eastAsia="Lato" w:hAnsi="Lato" w:cs="Lato"/>
                <w:color w:val="000000"/>
                <w:sz w:val="10"/>
                <w:szCs w:val="10"/>
              </w:rPr>
            </w:pPr>
          </w:p>
          <w:p w14:paraId="0C095FAE" w14:textId="675AD4DB" w:rsidR="007E1378" w:rsidRPr="006B5F34" w:rsidRDefault="007E1378" w:rsidP="007E1378">
            <w:pP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>Hosts</w:t>
            </w:r>
            <w:r w:rsidR="002A3671">
              <w:rPr>
                <w:rFonts w:ascii="Lato" w:eastAsia="Lato" w:hAnsi="Lato" w:cs="Lato"/>
                <w:color w:val="000000"/>
                <w:sz w:val="20"/>
                <w:szCs w:val="20"/>
              </w:rPr>
              <w:t>:</w:t>
            </w:r>
          </w:p>
          <w:p w14:paraId="5EA857C6" w14:textId="77777777" w:rsidR="007E1378" w:rsidRPr="006B5F34" w:rsidRDefault="007E1378" w:rsidP="007E137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-180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Heather Peeler/Brandi Yee, ACT for Alexandria </w:t>
            </w:r>
          </w:p>
          <w:p w14:paraId="7B3C1E4B" w14:textId="77777777" w:rsidR="007E1378" w:rsidRPr="006B5F34" w:rsidRDefault="007E1378" w:rsidP="007E137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-180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Nicole Acosta, Community Foundation for Loudoun and Northern Fauquier Counties </w:t>
            </w:r>
          </w:p>
          <w:p w14:paraId="4C631B81" w14:textId="77777777" w:rsidR="007E1378" w:rsidRPr="006B5F34" w:rsidRDefault="007E1378" w:rsidP="007E137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-180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Renee Yancey/Sari Raskin, Community Foundation for Northern Virginia </w:t>
            </w:r>
          </w:p>
          <w:p w14:paraId="1123123C" w14:textId="77777777" w:rsidR="007E1378" w:rsidRDefault="007E1378" w:rsidP="007E137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-180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Courtney Rice/Rachel Lynch, Northern Virginia Health Foundation </w:t>
            </w:r>
          </w:p>
          <w:p w14:paraId="3DBFE666" w14:textId="77777777" w:rsidR="007E1378" w:rsidRPr="007E1378" w:rsidRDefault="007E1378" w:rsidP="005F157D">
            <w:pPr>
              <w:shd w:val="clear" w:color="auto" w:fill="FFFFFF"/>
              <w:rPr>
                <w:rFonts w:ascii="Lato" w:eastAsia="Lato" w:hAnsi="Lato" w:cs="Lato"/>
                <w:b/>
                <w:i/>
                <w:iCs/>
                <w:color w:val="000000"/>
                <w:sz w:val="16"/>
                <w:szCs w:val="16"/>
              </w:rPr>
            </w:pPr>
          </w:p>
          <w:p w14:paraId="556E3AC1" w14:textId="43C3B17D" w:rsidR="005F157D" w:rsidRPr="008E235A" w:rsidRDefault="005F157D" w:rsidP="005F157D">
            <w:pPr>
              <w:shd w:val="clear" w:color="auto" w:fill="FFFFFF"/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</w:pPr>
            <w:r w:rsidRPr="001F6260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>Region 8 Shenandoah Valley |</w:t>
            </w:r>
            <w:r w:rsidRPr="001F6260">
              <w:rPr>
                <w:rFonts w:ascii="Lato" w:eastAsia="Lato" w:hAnsi="Lato" w:cs="Lato"/>
                <w:b/>
                <w:color w:val="F4B083" w:themeColor="accent2" w:themeTint="99"/>
                <w:sz w:val="20"/>
                <w:szCs w:val="20"/>
              </w:rPr>
              <w:t xml:space="preserve"> </w:t>
            </w:r>
            <w:r w:rsidRPr="001F6260">
              <w:rPr>
                <w:rFonts w:ascii="Lato" w:eastAsia="Lato" w:hAnsi="Lato" w:cs="Lato"/>
                <w:b/>
                <w:color w:val="000000" w:themeColor="text1"/>
                <w:sz w:val="20"/>
                <w:szCs w:val="20"/>
              </w:rPr>
              <w:t>Waynesboro</w:t>
            </w:r>
            <w:r w:rsidRPr="008E235A">
              <w:rPr>
                <w:rFonts w:ascii="Lato" w:eastAsia="Lato" w:hAnsi="Lato" w:cs="Lato"/>
                <w:b/>
                <w:color w:val="F4B083" w:themeColor="accent2" w:themeTint="99"/>
                <w:sz w:val="20"/>
                <w:szCs w:val="20"/>
              </w:rPr>
              <w:t xml:space="preserve"> </w:t>
            </w:r>
            <w:r w:rsidRPr="008E235A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>| August 13</w:t>
            </w:r>
          </w:p>
          <w:p w14:paraId="00D0EE36" w14:textId="77777777" w:rsidR="005F157D" w:rsidRPr="00F605F1" w:rsidRDefault="005F157D" w:rsidP="005F157D">
            <w:pPr>
              <w:shd w:val="clear" w:color="auto" w:fill="FFFFFF"/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</w:pPr>
            <w:r w:rsidRPr="00F605F1"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  <w:t>Agenda Focus: Housing &amp; presentation by Planning Commission</w:t>
            </w:r>
          </w:p>
          <w:p w14:paraId="6A4F36E7" w14:textId="77777777" w:rsidR="005F157D" w:rsidRPr="00CF5817" w:rsidRDefault="005F157D" w:rsidP="005F157D">
            <w:pPr>
              <w:shd w:val="clear" w:color="auto" w:fill="FFFFFF"/>
              <w:rPr>
                <w:rFonts w:ascii="Lato" w:eastAsia="Lato" w:hAnsi="Lato" w:cs="Lato"/>
                <w:color w:val="000000"/>
                <w:sz w:val="10"/>
                <w:szCs w:val="10"/>
              </w:rPr>
            </w:pPr>
          </w:p>
          <w:p w14:paraId="7BFA18FA" w14:textId="3CB775CE" w:rsidR="005F157D" w:rsidRPr="006B5F34" w:rsidRDefault="005F157D" w:rsidP="005F157D">
            <w:pPr>
              <w:shd w:val="clear" w:color="auto" w:fill="FFFFFF"/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>Hosts</w:t>
            </w:r>
            <w:r w:rsidR="002A3671">
              <w:rPr>
                <w:rFonts w:ascii="Lato" w:eastAsia="Lato" w:hAnsi="Lato" w:cs="Lato"/>
                <w:color w:val="000000"/>
                <w:sz w:val="20"/>
                <w:szCs w:val="20"/>
              </w:rPr>
              <w:t>:</w:t>
            </w:r>
          </w:p>
          <w:p w14:paraId="449D2B0D" w14:textId="77777777" w:rsidR="005F157D" w:rsidRPr="00947366" w:rsidRDefault="005F157D" w:rsidP="005F157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bCs/>
                <w:color w:val="000000"/>
                <w:sz w:val="20"/>
                <w:szCs w:val="20"/>
              </w:rPr>
            </w:pPr>
            <w:r w:rsidRPr="00947366">
              <w:rPr>
                <w:rFonts w:ascii="Lato" w:eastAsia="Lato" w:hAnsi="Lato" w:cs="Lato"/>
                <w:bCs/>
                <w:color w:val="000000"/>
                <w:sz w:val="20"/>
                <w:szCs w:val="20"/>
              </w:rPr>
              <w:t>Krystal Moyers, Augusta Health</w:t>
            </w:r>
          </w:p>
          <w:p w14:paraId="5C8971DB" w14:textId="77777777" w:rsidR="005F157D" w:rsidRPr="006B5F34" w:rsidRDefault="005F157D" w:rsidP="005F157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Dan Layman, Community Foundation for the Central Blue Ridge </w:t>
            </w:r>
          </w:p>
          <w:p w14:paraId="1FE1BA20" w14:textId="77777777" w:rsidR="005F157D" w:rsidRPr="006B5F34" w:rsidRDefault="005F157D" w:rsidP="005F157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Mary Fant Donnan, The Alleghany Foundation </w:t>
            </w:r>
          </w:p>
          <w:p w14:paraId="601FDE1A" w14:textId="77777777" w:rsidR="005F157D" w:rsidRPr="00330C10" w:rsidRDefault="005F157D" w:rsidP="000E0CA6">
            <w:pPr>
              <w:shd w:val="clear" w:color="auto" w:fill="FFFFFF"/>
              <w:rPr>
                <w:rFonts w:ascii="Lato" w:eastAsia="Lato" w:hAnsi="Lato" w:cs="Lato"/>
                <w:color w:val="000000"/>
                <w:sz w:val="16"/>
                <w:szCs w:val="16"/>
              </w:rPr>
            </w:pPr>
          </w:p>
          <w:p w14:paraId="670600EB" w14:textId="7A5E3D87" w:rsidR="007E1378" w:rsidRPr="008E235A" w:rsidRDefault="007E1378" w:rsidP="007E1378">
            <w:pPr>
              <w:shd w:val="clear" w:color="auto" w:fill="FFFFFF"/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</w:pPr>
            <w:r w:rsidRPr="001F6260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>Region 9 Piedmont | Warrenton</w:t>
            </w:r>
            <w:r w:rsidRPr="008E235A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 xml:space="preserve"> I August 21</w:t>
            </w:r>
          </w:p>
          <w:p w14:paraId="6C5E2A4F" w14:textId="2DB279C4" w:rsidR="007E1378" w:rsidRPr="00F605F1" w:rsidRDefault="007E1378" w:rsidP="007E1378">
            <w:pPr>
              <w:shd w:val="clear" w:color="auto" w:fill="FFFFFF"/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</w:pPr>
            <w:r w:rsidRPr="00F605F1"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  <w:t>Agenda Focus: GO VA +</w:t>
            </w:r>
            <w:r w:rsidR="00BC17E0"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  <w:t>b</w:t>
            </w:r>
            <w:r w:rsidR="00BC17E0" w:rsidRPr="00F605F1"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  <w:t>reakouts</w:t>
            </w:r>
            <w:r w:rsidRPr="00F605F1"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  <w:t xml:space="preserve"> on journalism, economic mobility &amp; civic engagement </w:t>
            </w:r>
          </w:p>
          <w:p w14:paraId="738A0AF6" w14:textId="77777777" w:rsidR="007E1378" w:rsidRPr="00CF5817" w:rsidRDefault="007E1378" w:rsidP="007E1378">
            <w:pPr>
              <w:shd w:val="clear" w:color="auto" w:fill="FFFFFF"/>
              <w:rPr>
                <w:rFonts w:ascii="Lato" w:eastAsia="Lato" w:hAnsi="Lato" w:cs="Lato"/>
                <w:color w:val="000000"/>
                <w:sz w:val="10"/>
                <w:szCs w:val="10"/>
              </w:rPr>
            </w:pPr>
          </w:p>
          <w:p w14:paraId="11D37FB9" w14:textId="555B22A9" w:rsidR="007E1378" w:rsidRPr="006B5F34" w:rsidRDefault="007E1378" w:rsidP="007E1378">
            <w:pP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>Hosts</w:t>
            </w:r>
            <w:r w:rsidR="002A3671">
              <w:rPr>
                <w:rFonts w:ascii="Lato" w:eastAsia="Lato" w:hAnsi="Lato" w:cs="Lato"/>
                <w:color w:val="000000"/>
                <w:sz w:val="20"/>
                <w:szCs w:val="20"/>
              </w:rPr>
              <w:t>:</w:t>
            </w:r>
          </w:p>
          <w:p w14:paraId="79D79586" w14:textId="77777777" w:rsidR="007E1378" w:rsidRPr="006B5F34" w:rsidRDefault="007E1378" w:rsidP="007E137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-180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Stephanie </w:t>
            </w:r>
            <w:proofErr w:type="spellStart"/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>Nerantzis</w:t>
            </w:r>
            <w:proofErr w:type="spellEnd"/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, Claude Moore Charitable Foundation </w:t>
            </w:r>
          </w:p>
          <w:p w14:paraId="5E903428" w14:textId="77777777" w:rsidR="007E1378" w:rsidRPr="006B5F34" w:rsidRDefault="007E1378" w:rsidP="007E137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-180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Nicole Acosta, Community Foundation for Loudoun and Northern Fauquier Counties </w:t>
            </w:r>
          </w:p>
          <w:p w14:paraId="5D2DD3BF" w14:textId="77777777" w:rsidR="007E1378" w:rsidRPr="005D24A7" w:rsidRDefault="007E1378" w:rsidP="007E137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-180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>Jane Bowling Wilson, Northern Piedmont Community Foundation</w:t>
            </w:r>
          </w:p>
          <w:p w14:paraId="422131D6" w14:textId="77777777" w:rsidR="007E1378" w:rsidRPr="006B5F34" w:rsidRDefault="007E1378" w:rsidP="007E137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-180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Christy Connolly/Elizabeth Henrickson, PATH Foundation </w:t>
            </w:r>
          </w:p>
          <w:p w14:paraId="5451AA56" w14:textId="77777777" w:rsidR="005F157D" w:rsidRPr="00D213BD" w:rsidRDefault="005F157D" w:rsidP="007E1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color w:val="000000"/>
                <w:sz w:val="16"/>
                <w:szCs w:val="16"/>
              </w:rPr>
            </w:pPr>
          </w:p>
          <w:p w14:paraId="5C0098C8" w14:textId="6CFAAD4C" w:rsidR="00D213BD" w:rsidRPr="00F16BB6" w:rsidRDefault="00D213BD" w:rsidP="00D213BD">
            <w:pPr>
              <w:shd w:val="clear" w:color="auto" w:fill="FFFFFF"/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</w:pPr>
            <w:r w:rsidRPr="001F6260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 xml:space="preserve">Region 3 Southern | </w:t>
            </w:r>
            <w:r w:rsidRPr="001F6260">
              <w:rPr>
                <w:rFonts w:ascii="Lato" w:hAnsi="Lato"/>
                <w:b/>
                <w:bCs/>
                <w:sz w:val="20"/>
                <w:szCs w:val="20"/>
              </w:rPr>
              <w:t>Danville</w:t>
            </w:r>
            <w:r w:rsidRPr="00F16BB6">
              <w:rPr>
                <w:rFonts w:ascii="Lato" w:hAnsi="Lato"/>
                <w:b/>
                <w:bCs/>
                <w:sz w:val="20"/>
                <w:szCs w:val="20"/>
              </w:rPr>
              <w:t xml:space="preserve"> </w:t>
            </w:r>
            <w:r w:rsidRPr="00F16BB6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>| September 23</w:t>
            </w:r>
          </w:p>
          <w:p w14:paraId="1DF20DF2" w14:textId="77777777" w:rsidR="00D213BD" w:rsidRPr="00F605F1" w:rsidRDefault="00D213BD" w:rsidP="00D213BD">
            <w:pPr>
              <w:shd w:val="clear" w:color="auto" w:fill="FFFFFF"/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</w:pPr>
            <w:r w:rsidRPr="00F605F1"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  <w:t>Agenda Focus: GO V</w:t>
            </w:r>
            <w:r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  <w:t>irginia</w:t>
            </w:r>
            <w:r w:rsidRPr="00F605F1"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  <w:t xml:space="preserve"> + BRIC presentations</w:t>
            </w:r>
          </w:p>
          <w:p w14:paraId="6A0DB5DB" w14:textId="77777777" w:rsidR="00D213BD" w:rsidRPr="00CF5817" w:rsidRDefault="00D213BD" w:rsidP="00D213BD">
            <w:pPr>
              <w:shd w:val="clear" w:color="auto" w:fill="FFFFFF"/>
              <w:rPr>
                <w:rFonts w:ascii="Lato" w:eastAsia="Lato" w:hAnsi="Lato" w:cs="Lato"/>
                <w:color w:val="000000"/>
                <w:sz w:val="10"/>
                <w:szCs w:val="10"/>
              </w:rPr>
            </w:pPr>
          </w:p>
          <w:p w14:paraId="2B069490" w14:textId="5D1BCEC2" w:rsidR="00D213BD" w:rsidRPr="006B5F34" w:rsidRDefault="00D213BD" w:rsidP="00D213BD">
            <w:pP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>Hosts</w:t>
            </w:r>
            <w:r w:rsidR="002A3671">
              <w:rPr>
                <w:rFonts w:ascii="Lato" w:eastAsia="Lato" w:hAnsi="Lato" w:cs="Lato"/>
                <w:color w:val="000000"/>
                <w:sz w:val="20"/>
                <w:szCs w:val="20"/>
              </w:rPr>
              <w:t>:</w:t>
            </w:r>
          </w:p>
          <w:p w14:paraId="367E1169" w14:textId="77777777" w:rsidR="00D213BD" w:rsidRPr="006B5F34" w:rsidRDefault="00D213BD" w:rsidP="00D213B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Clark Casteel, Danville Regional Foundation </w:t>
            </w:r>
          </w:p>
          <w:p w14:paraId="1D6EAC5C" w14:textId="77777777" w:rsidR="00D213BD" w:rsidRDefault="00D213BD" w:rsidP="00D213B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Kate Keller, The Harvest Foundation </w:t>
            </w:r>
          </w:p>
          <w:p w14:paraId="095C0BFB" w14:textId="05E54722" w:rsidR="00D213BD" w:rsidRPr="000E0CA6" w:rsidRDefault="00D213BD" w:rsidP="007E1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</w:p>
        </w:tc>
        <w:tc>
          <w:tcPr>
            <w:tcW w:w="5035" w:type="dxa"/>
          </w:tcPr>
          <w:p w14:paraId="1B6F88A9" w14:textId="6467AB5B" w:rsidR="007E1378" w:rsidRPr="00F16BB6" w:rsidRDefault="007E1378" w:rsidP="007E1378">
            <w:pPr>
              <w:shd w:val="clear" w:color="auto" w:fill="FFFFFF"/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</w:pPr>
            <w:r w:rsidRPr="00A9004C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 xml:space="preserve">Region 1 Southwest | </w:t>
            </w:r>
            <w:r w:rsidRPr="00A9004C">
              <w:rPr>
                <w:rFonts w:ascii="Lato" w:eastAsia="Lato" w:hAnsi="Lato" w:cs="Lato"/>
                <w:b/>
                <w:color w:val="000000" w:themeColor="text1"/>
                <w:sz w:val="20"/>
                <w:szCs w:val="20"/>
              </w:rPr>
              <w:t>Taz</w:t>
            </w:r>
            <w:r w:rsidR="0053236E" w:rsidRPr="00A9004C">
              <w:rPr>
                <w:rFonts w:ascii="Lato" w:eastAsia="Lato" w:hAnsi="Lato" w:cs="Lato"/>
                <w:b/>
                <w:color w:val="000000" w:themeColor="text1"/>
                <w:sz w:val="20"/>
                <w:szCs w:val="20"/>
              </w:rPr>
              <w:t>e</w:t>
            </w:r>
            <w:r w:rsidRPr="00A9004C">
              <w:rPr>
                <w:rFonts w:ascii="Lato" w:eastAsia="Lato" w:hAnsi="Lato" w:cs="Lato"/>
                <w:b/>
                <w:color w:val="000000" w:themeColor="text1"/>
                <w:sz w:val="20"/>
                <w:szCs w:val="20"/>
              </w:rPr>
              <w:t>well</w:t>
            </w:r>
            <w:r w:rsidRPr="00F16BB6">
              <w:rPr>
                <w:rFonts w:ascii="Lato" w:eastAsia="Lato" w:hAnsi="Lato" w:cs="Lato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6BB6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 xml:space="preserve">| September 25 </w:t>
            </w:r>
          </w:p>
          <w:p w14:paraId="20DA711F" w14:textId="7F74086D" w:rsidR="007E1378" w:rsidRDefault="007E1378" w:rsidP="007E1378">
            <w:pPr>
              <w:shd w:val="clear" w:color="auto" w:fill="FFFFFF"/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</w:pPr>
            <w:r w:rsidRPr="00F605F1"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  <w:t xml:space="preserve">Agenda Focus: </w:t>
            </w:r>
            <w:r w:rsidR="00926AD4"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  <w:t xml:space="preserve">Speaker on </w:t>
            </w:r>
            <w:r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  <w:t>last year’s top 3 priorities</w:t>
            </w:r>
            <w:r w:rsidRPr="00F605F1"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  <w:t xml:space="preserve"> </w:t>
            </w:r>
          </w:p>
          <w:p w14:paraId="77326ECD" w14:textId="77777777" w:rsidR="007E1378" w:rsidRPr="00CF5817" w:rsidRDefault="007E1378" w:rsidP="007E1378">
            <w:pPr>
              <w:shd w:val="clear" w:color="auto" w:fill="FFFFFF"/>
              <w:rPr>
                <w:rFonts w:ascii="Lato" w:eastAsia="Lato" w:hAnsi="Lato" w:cs="Lato"/>
                <w:color w:val="000000"/>
                <w:sz w:val="10"/>
                <w:szCs w:val="10"/>
              </w:rPr>
            </w:pPr>
          </w:p>
          <w:p w14:paraId="64D1A5AF" w14:textId="7F49EDD6" w:rsidR="007E1378" w:rsidRPr="006B5F34" w:rsidRDefault="007E1378" w:rsidP="007E1378">
            <w:pPr>
              <w:shd w:val="clear" w:color="auto" w:fill="FFFFFF"/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>Hosts</w:t>
            </w:r>
            <w:r w:rsidR="002A3671">
              <w:rPr>
                <w:rFonts w:ascii="Lato" w:eastAsia="Lato" w:hAnsi="Lato" w:cs="Lato"/>
                <w:color w:val="000000"/>
                <w:sz w:val="20"/>
                <w:szCs w:val="20"/>
              </w:rPr>
              <w:t>:</w:t>
            </w:r>
          </w:p>
          <w:p w14:paraId="59CE041D" w14:textId="77777777" w:rsidR="007E1378" w:rsidRPr="006B5F34" w:rsidRDefault="007E1378" w:rsidP="007E137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Jeff Mansour, Thompson Charitable Foundation </w:t>
            </w:r>
          </w:p>
          <w:p w14:paraId="15D49E8A" w14:textId="2896B6E6" w:rsidR="007E1378" w:rsidRPr="007E1378" w:rsidRDefault="007E1378" w:rsidP="007E137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Sean McMurray, Wellspring Foundation for SW Virginia </w:t>
            </w:r>
          </w:p>
          <w:p w14:paraId="43C4710C" w14:textId="77777777" w:rsidR="003B27FF" w:rsidRPr="00330C10" w:rsidRDefault="003B27FF" w:rsidP="00D44F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-180"/>
              <w:rPr>
                <w:rFonts w:ascii="Lato" w:eastAsia="Lato" w:hAnsi="Lato" w:cs="Lato"/>
                <w:color w:val="000000"/>
                <w:sz w:val="16"/>
                <w:szCs w:val="16"/>
              </w:rPr>
            </w:pPr>
          </w:p>
          <w:p w14:paraId="0D554F86" w14:textId="410C3D17" w:rsidR="009E3489" w:rsidRPr="006B5F34" w:rsidRDefault="009E3489" w:rsidP="009E3489">
            <w:pPr>
              <w:shd w:val="clear" w:color="auto" w:fill="FFFFFF"/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</w:pPr>
            <w:r w:rsidRPr="001F6260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 xml:space="preserve">Region 6 Upper Tidewater/Greater Fredericksburg | </w:t>
            </w:r>
            <w:r w:rsidRPr="001F6260">
              <w:rPr>
                <w:rFonts w:ascii="Lato" w:eastAsia="Lato" w:hAnsi="Lato" w:cs="Lato"/>
                <w:b/>
                <w:color w:val="000000" w:themeColor="text1"/>
                <w:sz w:val="20"/>
                <w:szCs w:val="20"/>
              </w:rPr>
              <w:t>Warsaw</w:t>
            </w:r>
            <w:r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 xml:space="preserve"> </w:t>
            </w:r>
            <w:r w:rsidRPr="006B5F34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 xml:space="preserve">| </w:t>
            </w:r>
            <w:r w:rsidRPr="0048265D">
              <w:rPr>
                <w:rFonts w:ascii="Lato" w:eastAsia="Lato" w:hAnsi="Lato" w:cs="Lato"/>
                <w:b/>
                <w:color w:val="000000" w:themeColor="text1"/>
                <w:sz w:val="20"/>
                <w:szCs w:val="20"/>
              </w:rPr>
              <w:t>October 17</w:t>
            </w:r>
          </w:p>
          <w:p w14:paraId="3AEA9D52" w14:textId="3F2A2C6A" w:rsidR="009E3489" w:rsidRDefault="009E3489" w:rsidP="009E3489">
            <w:pPr>
              <w:shd w:val="clear" w:color="auto" w:fill="FFFFFF"/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</w:pPr>
            <w:r w:rsidRPr="00F605F1"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  <w:t xml:space="preserve">Agenda Focus: </w:t>
            </w:r>
            <w:r w:rsidR="0022126D"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  <w:t>GO Virginia + group discussion from 2023 topics</w:t>
            </w:r>
          </w:p>
          <w:p w14:paraId="48B0F882" w14:textId="77777777" w:rsidR="009E3489" w:rsidRPr="00CF5817" w:rsidRDefault="009E3489" w:rsidP="009E3489">
            <w:pPr>
              <w:shd w:val="clear" w:color="auto" w:fill="FFFFFF"/>
              <w:rPr>
                <w:rFonts w:ascii="Lato" w:eastAsia="Lato" w:hAnsi="Lato" w:cs="Lato"/>
                <w:color w:val="000000"/>
                <w:sz w:val="10"/>
                <w:szCs w:val="10"/>
              </w:rPr>
            </w:pPr>
          </w:p>
          <w:p w14:paraId="483A5D08" w14:textId="763ABE12" w:rsidR="009E3489" w:rsidRPr="006B5F34" w:rsidRDefault="009E3489" w:rsidP="009E3489">
            <w:pP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>Hosts</w:t>
            </w:r>
            <w:r w:rsidR="002A3671">
              <w:rPr>
                <w:rFonts w:ascii="Lato" w:eastAsia="Lato" w:hAnsi="Lato" w:cs="Lato"/>
                <w:color w:val="000000"/>
                <w:sz w:val="20"/>
                <w:szCs w:val="20"/>
              </w:rPr>
              <w:t>:</w:t>
            </w:r>
          </w:p>
          <w:p w14:paraId="020FD287" w14:textId="77777777" w:rsidR="009E3489" w:rsidRPr="006B5F34" w:rsidRDefault="009E3489" w:rsidP="009E348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Sarah Reardon, Jessie Ball </w:t>
            </w:r>
            <w:proofErr w:type="spellStart"/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>duPont</w:t>
            </w:r>
            <w:proofErr w:type="spellEnd"/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 Fund</w:t>
            </w:r>
          </w:p>
          <w:p w14:paraId="340C379F" w14:textId="77777777" w:rsidR="009E3489" w:rsidRPr="006B5F34" w:rsidRDefault="009E3489" w:rsidP="009E348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>Lincoln Boykin, River Counties Community Foundation</w:t>
            </w:r>
          </w:p>
          <w:p w14:paraId="53BE998B" w14:textId="77777777" w:rsidR="009E3489" w:rsidRPr="006B5F34" w:rsidRDefault="009E3489" w:rsidP="009E348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Leslie Franklin, Wiley Foundation </w:t>
            </w:r>
          </w:p>
          <w:p w14:paraId="52153E9D" w14:textId="77777777" w:rsidR="009E3489" w:rsidRPr="00330C10" w:rsidRDefault="009E3489" w:rsidP="009E3489">
            <w:pPr>
              <w:shd w:val="clear" w:color="auto" w:fill="FFFFFF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</w:p>
          <w:p w14:paraId="3F138B50" w14:textId="77777777" w:rsidR="00212BD3" w:rsidRPr="006B5F34" w:rsidRDefault="00212BD3" w:rsidP="00212BD3">
            <w:pPr>
              <w:shd w:val="clear" w:color="auto" w:fill="FFFFFF"/>
              <w:rPr>
                <w:rFonts w:ascii="Lato" w:eastAsia="Lato" w:hAnsi="Lato" w:cs="Lato"/>
                <w:b/>
                <w:color w:val="F4B083" w:themeColor="accent2" w:themeTint="99"/>
                <w:sz w:val="20"/>
                <w:szCs w:val="20"/>
              </w:rPr>
            </w:pPr>
            <w:r w:rsidRPr="001F6260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 xml:space="preserve">Region 5 Hampton Roads/Western Tidewater | </w:t>
            </w:r>
            <w:r w:rsidRPr="001F6260">
              <w:rPr>
                <w:rFonts w:ascii="Lato" w:eastAsia="Lato" w:hAnsi="Lato" w:cs="Lato"/>
                <w:b/>
                <w:sz w:val="20"/>
                <w:szCs w:val="20"/>
              </w:rPr>
              <w:t>Suffolk</w:t>
            </w:r>
            <w:r w:rsidRPr="00D03575">
              <w:rPr>
                <w:rFonts w:ascii="Lato" w:eastAsia="Lato" w:hAnsi="Lato" w:cs="Lato"/>
                <w:b/>
                <w:sz w:val="20"/>
                <w:szCs w:val="20"/>
              </w:rPr>
              <w:t xml:space="preserve"> | November 20 @ 11-1:30pm</w:t>
            </w:r>
          </w:p>
          <w:p w14:paraId="4BD671C1" w14:textId="77777777" w:rsidR="00212BD3" w:rsidRPr="000D03DC" w:rsidRDefault="00212BD3" w:rsidP="00212BD3">
            <w:pPr>
              <w:shd w:val="clear" w:color="auto" w:fill="FFFFFF"/>
              <w:rPr>
                <w:rFonts w:ascii="Lato" w:eastAsia="Lato" w:hAnsi="Lato" w:cs="Lato"/>
                <w:color w:val="000000"/>
                <w:sz w:val="16"/>
                <w:szCs w:val="16"/>
              </w:rPr>
            </w:pPr>
            <w:r w:rsidRPr="00F605F1"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  <w:t>Agenda Focus:</w:t>
            </w:r>
            <w:r>
              <w:rPr>
                <w:rFonts w:ascii="Lato" w:eastAsia="Lato" w:hAnsi="Lato" w:cs="Lato"/>
                <w:color w:val="2F5496" w:themeColor="accent1" w:themeShade="BF"/>
                <w:sz w:val="16"/>
                <w:szCs w:val="16"/>
              </w:rPr>
              <w:t xml:space="preserve"> Nonprofit Capacity Building</w:t>
            </w:r>
          </w:p>
          <w:p w14:paraId="7CD6D14D" w14:textId="77777777" w:rsidR="00212BD3" w:rsidRPr="00CF5817" w:rsidRDefault="00212BD3" w:rsidP="00212BD3">
            <w:pPr>
              <w:shd w:val="clear" w:color="auto" w:fill="FFFFFF"/>
              <w:rPr>
                <w:rFonts w:ascii="Lato" w:eastAsia="Lato" w:hAnsi="Lato" w:cs="Lato"/>
                <w:color w:val="000000"/>
                <w:sz w:val="10"/>
                <w:szCs w:val="10"/>
              </w:rPr>
            </w:pPr>
          </w:p>
          <w:p w14:paraId="58286F28" w14:textId="77777777" w:rsidR="00212BD3" w:rsidRDefault="00212BD3" w:rsidP="00212BD3">
            <w:pP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>Host</w:t>
            </w: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s (Bess &amp; Patte)</w:t>
            </w:r>
          </w:p>
          <w:p w14:paraId="223D38DC" w14:textId="77777777" w:rsidR="00212BD3" w:rsidRDefault="00212BD3" w:rsidP="00212BD3">
            <w:pPr>
              <w:pStyle w:val="ListParagraph"/>
              <w:numPr>
                <w:ilvl w:val="0"/>
                <w:numId w:val="14"/>
              </w:numPr>
              <w:shd w:val="clear" w:color="auto" w:fill="FFFFFF"/>
              <w:rPr>
                <w:rFonts w:ascii="Lato" w:eastAsia="Lato" w:hAnsi="Lato" w:cs="Lato"/>
                <w:bCs/>
                <w:color w:val="000000"/>
                <w:sz w:val="20"/>
                <w:szCs w:val="20"/>
              </w:rPr>
            </w:pPr>
            <w:r w:rsidRPr="002920B9">
              <w:rPr>
                <w:rFonts w:ascii="Lato" w:eastAsia="Lato" w:hAnsi="Lato" w:cs="Lato"/>
                <w:bCs/>
                <w:color w:val="000000"/>
                <w:sz w:val="20"/>
                <w:szCs w:val="20"/>
              </w:rPr>
              <w:t>Battle Betts, Obici Healthcare Foundation</w:t>
            </w:r>
          </w:p>
          <w:p w14:paraId="21BB15E8" w14:textId="77777777" w:rsidR="00212BD3" w:rsidRDefault="00212BD3" w:rsidP="00212BD3">
            <w:pPr>
              <w:pStyle w:val="ListParagraph"/>
              <w:numPr>
                <w:ilvl w:val="0"/>
                <w:numId w:val="14"/>
              </w:numPr>
              <w:shd w:val="clear" w:color="auto" w:fill="FFFFFF"/>
              <w:rPr>
                <w:rFonts w:ascii="Lato" w:eastAsia="Lato" w:hAnsi="Lato" w:cs="Lato"/>
                <w:bCs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bCs/>
                <w:color w:val="000000"/>
                <w:sz w:val="20"/>
                <w:szCs w:val="20"/>
              </w:rPr>
              <w:t>Lorelei Marrow, Suffolk Foundation</w:t>
            </w:r>
          </w:p>
          <w:p w14:paraId="214431C9" w14:textId="77777777" w:rsidR="00212BD3" w:rsidRDefault="00212BD3" w:rsidP="00212BD3">
            <w:pPr>
              <w:pStyle w:val="ListParagraph"/>
              <w:numPr>
                <w:ilvl w:val="0"/>
                <w:numId w:val="14"/>
              </w:numPr>
              <w:shd w:val="clear" w:color="auto" w:fill="FFFFFF"/>
              <w:rPr>
                <w:rFonts w:ascii="Lato" w:eastAsia="Lato" w:hAnsi="Lato" w:cs="Lato"/>
                <w:bCs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bCs/>
                <w:color w:val="000000"/>
                <w:sz w:val="20"/>
                <w:szCs w:val="20"/>
              </w:rPr>
              <w:t xml:space="preserve">Whitney Saunders, Blocker Foundation </w:t>
            </w:r>
            <w:r w:rsidRPr="002920B9">
              <w:rPr>
                <w:rFonts w:ascii="Lato" w:eastAsia="Lato" w:hAnsi="Lato" w:cs="Lato"/>
                <w:bCs/>
                <w:color w:val="000000"/>
                <w:sz w:val="20"/>
                <w:szCs w:val="20"/>
              </w:rPr>
              <w:t xml:space="preserve"> </w:t>
            </w:r>
          </w:p>
          <w:p w14:paraId="73B2803B" w14:textId="77777777" w:rsidR="00D213BD" w:rsidRDefault="00D213BD" w:rsidP="00D213BD">
            <w:pPr>
              <w:shd w:val="clear" w:color="auto" w:fill="FFFFFF"/>
              <w:rPr>
                <w:rFonts w:ascii="Lato" w:eastAsia="Lato" w:hAnsi="Lato" w:cs="Lato"/>
                <w:bCs/>
                <w:color w:val="000000"/>
                <w:sz w:val="20"/>
                <w:szCs w:val="20"/>
              </w:rPr>
            </w:pPr>
          </w:p>
          <w:p w14:paraId="3E0CDB3E" w14:textId="77777777" w:rsidR="00D213BD" w:rsidRDefault="00D213BD" w:rsidP="00D213BD">
            <w:pPr>
              <w:shd w:val="clear" w:color="auto" w:fill="FFFFFF"/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</w:pPr>
            <w:r w:rsidRPr="001F6260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>Region 4 Greater Richmond/Petersburg in partnership w/ CVFN</w:t>
            </w:r>
            <w:r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 xml:space="preserve"> </w:t>
            </w:r>
            <w:r w:rsidRPr="006B5F34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 xml:space="preserve">| Richmond | December </w:t>
            </w:r>
            <w:r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>3 @ 4-5:30pm</w:t>
            </w:r>
          </w:p>
          <w:p w14:paraId="0E43B7B6" w14:textId="67267855" w:rsidR="00D213BD" w:rsidRPr="000D03DC" w:rsidRDefault="00D213BD" w:rsidP="00D213BD">
            <w:pPr>
              <w:shd w:val="clear" w:color="auto" w:fill="FFFFFF"/>
              <w:rPr>
                <w:rFonts w:ascii="Lato" w:eastAsia="Lato" w:hAnsi="Lato" w:cs="Lato"/>
                <w:color w:val="000000"/>
                <w:sz w:val="16"/>
                <w:szCs w:val="16"/>
              </w:rPr>
            </w:pPr>
            <w:r w:rsidRPr="00F605F1">
              <w:rPr>
                <w:rFonts w:ascii="Lato" w:eastAsia="Lato" w:hAnsi="Lato" w:cs="Lato"/>
                <w:bCs/>
                <w:color w:val="2F5496" w:themeColor="accent1" w:themeShade="BF"/>
                <w:sz w:val="16"/>
                <w:szCs w:val="16"/>
              </w:rPr>
              <w:t>Agenda Focus:</w:t>
            </w:r>
            <w:r>
              <w:rPr>
                <w:rFonts w:ascii="Lato" w:eastAsia="Lato" w:hAnsi="Lato" w:cs="Lato"/>
                <w:bCs/>
                <w:color w:val="2F5496" w:themeColor="accent1" w:themeShade="BF"/>
                <w:sz w:val="16"/>
                <w:szCs w:val="16"/>
              </w:rPr>
              <w:t xml:space="preserve"> </w:t>
            </w:r>
            <w:r w:rsidR="001F6260">
              <w:rPr>
                <w:rFonts w:ascii="Lato" w:eastAsia="Lato" w:hAnsi="Lato" w:cs="Lato"/>
                <w:bCs/>
                <w:color w:val="2F5496" w:themeColor="accent1" w:themeShade="BF"/>
                <w:sz w:val="16"/>
                <w:szCs w:val="16"/>
              </w:rPr>
              <w:t xml:space="preserve">Social with </w:t>
            </w:r>
            <w:r>
              <w:rPr>
                <w:rFonts w:ascii="Lato" w:eastAsia="Lato" w:hAnsi="Lato" w:cs="Lato"/>
                <w:bCs/>
                <w:color w:val="2F5496" w:themeColor="accent1" w:themeShade="BF"/>
                <w:sz w:val="16"/>
                <w:szCs w:val="16"/>
              </w:rPr>
              <w:t>VFN updates</w:t>
            </w:r>
          </w:p>
          <w:p w14:paraId="56EB80F4" w14:textId="77777777" w:rsidR="00D213BD" w:rsidRPr="00CF5817" w:rsidRDefault="00D213BD" w:rsidP="00D213BD">
            <w:pPr>
              <w:shd w:val="clear" w:color="auto" w:fill="FFFFFF"/>
              <w:rPr>
                <w:rFonts w:ascii="Lato" w:eastAsia="Lato" w:hAnsi="Lato" w:cs="Lato"/>
                <w:color w:val="000000"/>
                <w:sz w:val="10"/>
                <w:szCs w:val="10"/>
              </w:rPr>
            </w:pPr>
          </w:p>
          <w:p w14:paraId="23BF078E" w14:textId="7F2F8DF2" w:rsidR="00D213BD" w:rsidRPr="006B5F34" w:rsidRDefault="00D213BD" w:rsidP="00D213BD">
            <w:pPr>
              <w:shd w:val="clear" w:color="auto" w:fill="FFFFFF"/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>Hosts</w:t>
            </w:r>
            <w:r w:rsidR="002A3671">
              <w:rPr>
                <w:rFonts w:ascii="Lato" w:eastAsia="Lato" w:hAnsi="Lato" w:cs="Lato"/>
                <w:color w:val="000000"/>
                <w:sz w:val="20"/>
                <w:szCs w:val="20"/>
              </w:rPr>
              <w:t>:</w:t>
            </w:r>
          </w:p>
          <w:p w14:paraId="7291902D" w14:textId="77777777" w:rsidR="00D213BD" w:rsidRPr="006B5F34" w:rsidRDefault="00D213BD" w:rsidP="00D213B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Carolyn Champion, Dominion Energy </w:t>
            </w:r>
          </w:p>
          <w:p w14:paraId="5554F406" w14:textId="77777777" w:rsidR="00D213BD" w:rsidRDefault="00D213BD" w:rsidP="00D213B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6B5F34">
              <w:rPr>
                <w:rFonts w:ascii="Lato" w:eastAsia="Lato" w:hAnsi="Lato" w:cs="Lato"/>
                <w:color w:val="000000"/>
                <w:sz w:val="20"/>
                <w:szCs w:val="20"/>
              </w:rPr>
              <w:t>Greg Gallop, Community Foundation for a greater Richmond</w:t>
            </w:r>
          </w:p>
          <w:p w14:paraId="7F857600" w14:textId="77777777" w:rsidR="00D213BD" w:rsidRPr="00D213BD" w:rsidRDefault="00D213BD" w:rsidP="00D213BD">
            <w:pPr>
              <w:shd w:val="clear" w:color="auto" w:fill="FFFFFF"/>
              <w:rPr>
                <w:rFonts w:ascii="Lato" w:eastAsia="Lato" w:hAnsi="Lato" w:cs="Lato"/>
                <w:bCs/>
                <w:color w:val="000000"/>
                <w:sz w:val="20"/>
                <w:szCs w:val="20"/>
              </w:rPr>
            </w:pPr>
          </w:p>
          <w:p w14:paraId="095C0C20" w14:textId="3CBDAA09" w:rsidR="00F24BBB" w:rsidRPr="006B5F34" w:rsidRDefault="00F24BBB" w:rsidP="00F24B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</w:p>
        </w:tc>
      </w:tr>
    </w:tbl>
    <w:p w14:paraId="47B2CDB2" w14:textId="41DF0646" w:rsidR="00515784" w:rsidRPr="00563B77" w:rsidRDefault="00515784" w:rsidP="00B85829">
      <w:pPr>
        <w:shd w:val="clear" w:color="auto" w:fill="FFFFFF"/>
        <w:rPr>
          <w:rFonts w:ascii="Lato" w:eastAsia="Lato" w:hAnsi="Lato" w:cs="Lato"/>
          <w:sz w:val="16"/>
          <w:szCs w:val="16"/>
        </w:rPr>
      </w:pPr>
    </w:p>
    <w:sectPr w:rsidR="00515784" w:rsidRPr="00563B77" w:rsidSect="00C67F29">
      <w:pgSz w:w="12240" w:h="15840"/>
      <w:pgMar w:top="288" w:right="864" w:bottom="288" w:left="8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695493AE-2E3A-514D-B98B-9410E886C07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A6750349-E3C3-3A46-909E-945D7E83B5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41BA5E7-68A0-9741-9C81-21568EC58852}"/>
    <w:embedBold r:id="rId5" w:fontKey="{B335289E-0C58-A742-B996-5131864CEF5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4E8757F-1102-8147-9BBF-EDF001015702}"/>
  </w:font>
  <w:font w:name="Lato Light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7" w:fontKey="{8425CCEB-90D3-A54F-90C8-A8E594A11819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8" w:fontKey="{7BE4C59A-7901-184E-AAD6-64AA89B2A690}"/>
    <w:embedBold r:id="rId9" w:fontKey="{79EE5EB0-A72F-CD4D-AD1D-ACCF4CFA4EA6}"/>
    <w:embedItalic r:id="rId10" w:fontKey="{342DD46B-1786-B245-AB98-58C38480BB2D}"/>
    <w:embedBoldItalic r:id="rId11" w:fontKey="{DC45D713-D1D2-7045-B242-828E02CEF5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6E694B99-858F-FA45-86B3-98968510B566}"/>
    <w:embedItalic r:id="rId13" w:fontKey="{6DC1BA79-26D9-DA42-B80C-63A65112E7A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7CE7B755-20B3-944E-B0FD-0F4BAE01689C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80CBF382-01D9-7C4D-80DE-2B6FA350A0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C8204AE9-3F3C-7F4A-B081-09F617A4DD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50710"/>
    <w:multiLevelType w:val="multilevel"/>
    <w:tmpl w:val="67521E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A97096"/>
    <w:multiLevelType w:val="multilevel"/>
    <w:tmpl w:val="B9C094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0500B6"/>
    <w:multiLevelType w:val="hybridMultilevel"/>
    <w:tmpl w:val="F1668F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382F00"/>
    <w:multiLevelType w:val="multilevel"/>
    <w:tmpl w:val="B9C094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B643DD2"/>
    <w:multiLevelType w:val="multilevel"/>
    <w:tmpl w:val="9FC4BC92"/>
    <w:lvl w:ilvl="0">
      <w:start w:val="2023"/>
      <w:numFmt w:val="bullet"/>
      <w:lvlText w:val="-"/>
      <w:lvlJc w:val="left"/>
      <w:pPr>
        <w:ind w:left="720" w:hanging="360"/>
      </w:pPr>
      <w:rPr>
        <w:rFonts w:ascii="Lato Light" w:eastAsia="Lato Light" w:hAnsi="Lato Light" w:cs="Lato Light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E24305D"/>
    <w:multiLevelType w:val="multilevel"/>
    <w:tmpl w:val="B9C094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E7A1EA1"/>
    <w:multiLevelType w:val="multilevel"/>
    <w:tmpl w:val="824C31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0D408C7"/>
    <w:multiLevelType w:val="multilevel"/>
    <w:tmpl w:val="D9C4D64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17E0A02"/>
    <w:multiLevelType w:val="multilevel"/>
    <w:tmpl w:val="B9C094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E97F73"/>
    <w:multiLevelType w:val="multilevel"/>
    <w:tmpl w:val="B9C094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6F24541"/>
    <w:multiLevelType w:val="multilevel"/>
    <w:tmpl w:val="B9C094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8727101"/>
    <w:multiLevelType w:val="multilevel"/>
    <w:tmpl w:val="FBC08C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8E363E5"/>
    <w:multiLevelType w:val="multilevel"/>
    <w:tmpl w:val="492807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F5B1F6D"/>
    <w:multiLevelType w:val="multilevel"/>
    <w:tmpl w:val="9D36D1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7833167">
    <w:abstractNumId w:val="3"/>
  </w:num>
  <w:num w:numId="2" w16cid:durableId="788083966">
    <w:abstractNumId w:val="6"/>
  </w:num>
  <w:num w:numId="3" w16cid:durableId="1571891135">
    <w:abstractNumId w:val="7"/>
  </w:num>
  <w:num w:numId="4" w16cid:durableId="1869365843">
    <w:abstractNumId w:val="13"/>
  </w:num>
  <w:num w:numId="5" w16cid:durableId="1949268474">
    <w:abstractNumId w:val="4"/>
  </w:num>
  <w:num w:numId="6" w16cid:durableId="1468746068">
    <w:abstractNumId w:val="0"/>
  </w:num>
  <w:num w:numId="7" w16cid:durableId="1227643779">
    <w:abstractNumId w:val="11"/>
  </w:num>
  <w:num w:numId="8" w16cid:durableId="1162433014">
    <w:abstractNumId w:val="12"/>
  </w:num>
  <w:num w:numId="9" w16cid:durableId="285160408">
    <w:abstractNumId w:val="1"/>
  </w:num>
  <w:num w:numId="10" w16cid:durableId="1224950089">
    <w:abstractNumId w:val="8"/>
  </w:num>
  <w:num w:numId="11" w16cid:durableId="1681466025">
    <w:abstractNumId w:val="9"/>
  </w:num>
  <w:num w:numId="12" w16cid:durableId="2049211308">
    <w:abstractNumId w:val="5"/>
  </w:num>
  <w:num w:numId="13" w16cid:durableId="1572736566">
    <w:abstractNumId w:val="10"/>
  </w:num>
  <w:num w:numId="14" w16cid:durableId="7625276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561"/>
    <w:rsid w:val="00004667"/>
    <w:rsid w:val="0002479A"/>
    <w:rsid w:val="00030A21"/>
    <w:rsid w:val="00032F1E"/>
    <w:rsid w:val="0003315F"/>
    <w:rsid w:val="00041627"/>
    <w:rsid w:val="00056DD2"/>
    <w:rsid w:val="00062612"/>
    <w:rsid w:val="000734A3"/>
    <w:rsid w:val="00076296"/>
    <w:rsid w:val="000825BD"/>
    <w:rsid w:val="00094512"/>
    <w:rsid w:val="00096373"/>
    <w:rsid w:val="000A2126"/>
    <w:rsid w:val="000A3425"/>
    <w:rsid w:val="000A64AF"/>
    <w:rsid w:val="000A6934"/>
    <w:rsid w:val="000B408D"/>
    <w:rsid w:val="000C3E9F"/>
    <w:rsid w:val="000C5BDC"/>
    <w:rsid w:val="000D03DC"/>
    <w:rsid w:val="000D4243"/>
    <w:rsid w:val="000E0CA6"/>
    <w:rsid w:val="000E226F"/>
    <w:rsid w:val="000E2299"/>
    <w:rsid w:val="000F3024"/>
    <w:rsid w:val="00106462"/>
    <w:rsid w:val="00107094"/>
    <w:rsid w:val="0011269E"/>
    <w:rsid w:val="00116CA5"/>
    <w:rsid w:val="00121B2E"/>
    <w:rsid w:val="00135C77"/>
    <w:rsid w:val="0014165E"/>
    <w:rsid w:val="00153476"/>
    <w:rsid w:val="0015385C"/>
    <w:rsid w:val="001607D0"/>
    <w:rsid w:val="00162DDD"/>
    <w:rsid w:val="00164895"/>
    <w:rsid w:val="00167AA3"/>
    <w:rsid w:val="00176B60"/>
    <w:rsid w:val="001B345E"/>
    <w:rsid w:val="001B4389"/>
    <w:rsid w:val="001C40F8"/>
    <w:rsid w:val="001C416A"/>
    <w:rsid w:val="001D21B6"/>
    <w:rsid w:val="001E7EAA"/>
    <w:rsid w:val="001F0296"/>
    <w:rsid w:val="001F2296"/>
    <w:rsid w:val="001F40DF"/>
    <w:rsid w:val="001F5436"/>
    <w:rsid w:val="001F6260"/>
    <w:rsid w:val="00212BD3"/>
    <w:rsid w:val="002209A6"/>
    <w:rsid w:val="0022126D"/>
    <w:rsid w:val="0022547B"/>
    <w:rsid w:val="002420F9"/>
    <w:rsid w:val="00272B8A"/>
    <w:rsid w:val="00273B33"/>
    <w:rsid w:val="00280D5F"/>
    <w:rsid w:val="002839CE"/>
    <w:rsid w:val="002920B9"/>
    <w:rsid w:val="00293BC1"/>
    <w:rsid w:val="00295FFF"/>
    <w:rsid w:val="002A3671"/>
    <w:rsid w:val="002B1AF2"/>
    <w:rsid w:val="002C0255"/>
    <w:rsid w:val="002D34AA"/>
    <w:rsid w:val="002E36BB"/>
    <w:rsid w:val="002E4BEC"/>
    <w:rsid w:val="002E7830"/>
    <w:rsid w:val="00305CB4"/>
    <w:rsid w:val="00320B92"/>
    <w:rsid w:val="00321C7C"/>
    <w:rsid w:val="00330C10"/>
    <w:rsid w:val="003439C0"/>
    <w:rsid w:val="00353BBB"/>
    <w:rsid w:val="00355970"/>
    <w:rsid w:val="00356219"/>
    <w:rsid w:val="00360A7A"/>
    <w:rsid w:val="00363E3F"/>
    <w:rsid w:val="003848BF"/>
    <w:rsid w:val="00391129"/>
    <w:rsid w:val="003B0778"/>
    <w:rsid w:val="003B27FF"/>
    <w:rsid w:val="003C06CA"/>
    <w:rsid w:val="003C3F2D"/>
    <w:rsid w:val="003E6E5D"/>
    <w:rsid w:val="003E75D7"/>
    <w:rsid w:val="00414C6F"/>
    <w:rsid w:val="004226E7"/>
    <w:rsid w:val="0042551C"/>
    <w:rsid w:val="0043012F"/>
    <w:rsid w:val="00434074"/>
    <w:rsid w:val="00436D55"/>
    <w:rsid w:val="004574DC"/>
    <w:rsid w:val="00460170"/>
    <w:rsid w:val="00472F7F"/>
    <w:rsid w:val="00474765"/>
    <w:rsid w:val="00477D80"/>
    <w:rsid w:val="004802BD"/>
    <w:rsid w:val="0048265D"/>
    <w:rsid w:val="00484D44"/>
    <w:rsid w:val="00487F68"/>
    <w:rsid w:val="00493B0B"/>
    <w:rsid w:val="004A0377"/>
    <w:rsid w:val="004B7399"/>
    <w:rsid w:val="004C2B1C"/>
    <w:rsid w:val="004C2F20"/>
    <w:rsid w:val="004E35AF"/>
    <w:rsid w:val="004E3B25"/>
    <w:rsid w:val="004F7221"/>
    <w:rsid w:val="00501F48"/>
    <w:rsid w:val="0051101D"/>
    <w:rsid w:val="0051509A"/>
    <w:rsid w:val="00515784"/>
    <w:rsid w:val="005239F5"/>
    <w:rsid w:val="0053236E"/>
    <w:rsid w:val="00540FD1"/>
    <w:rsid w:val="00545CF6"/>
    <w:rsid w:val="005515CF"/>
    <w:rsid w:val="00552DF0"/>
    <w:rsid w:val="00555D91"/>
    <w:rsid w:val="00563B77"/>
    <w:rsid w:val="00571DCB"/>
    <w:rsid w:val="005731C8"/>
    <w:rsid w:val="005745D4"/>
    <w:rsid w:val="005926E6"/>
    <w:rsid w:val="00592AA8"/>
    <w:rsid w:val="005A287A"/>
    <w:rsid w:val="005A4208"/>
    <w:rsid w:val="005B54B3"/>
    <w:rsid w:val="005C52BD"/>
    <w:rsid w:val="005D1687"/>
    <w:rsid w:val="005D24A7"/>
    <w:rsid w:val="005D60EB"/>
    <w:rsid w:val="005E1E7A"/>
    <w:rsid w:val="005E6FDD"/>
    <w:rsid w:val="005F157D"/>
    <w:rsid w:val="00610657"/>
    <w:rsid w:val="00613961"/>
    <w:rsid w:val="006256DE"/>
    <w:rsid w:val="006256E9"/>
    <w:rsid w:val="0063744B"/>
    <w:rsid w:val="0065439E"/>
    <w:rsid w:val="0065511D"/>
    <w:rsid w:val="0065588C"/>
    <w:rsid w:val="006631F6"/>
    <w:rsid w:val="00665721"/>
    <w:rsid w:val="006678BF"/>
    <w:rsid w:val="00667B8B"/>
    <w:rsid w:val="00677F3C"/>
    <w:rsid w:val="006813AF"/>
    <w:rsid w:val="00681A11"/>
    <w:rsid w:val="006820B0"/>
    <w:rsid w:val="00683761"/>
    <w:rsid w:val="00694FE2"/>
    <w:rsid w:val="006A3814"/>
    <w:rsid w:val="006B5F34"/>
    <w:rsid w:val="006B6C89"/>
    <w:rsid w:val="006D02B3"/>
    <w:rsid w:val="006E3B15"/>
    <w:rsid w:val="006F33BA"/>
    <w:rsid w:val="006F358D"/>
    <w:rsid w:val="0071553F"/>
    <w:rsid w:val="00724374"/>
    <w:rsid w:val="00732561"/>
    <w:rsid w:val="00732611"/>
    <w:rsid w:val="00733466"/>
    <w:rsid w:val="00737DF5"/>
    <w:rsid w:val="00737F48"/>
    <w:rsid w:val="00740956"/>
    <w:rsid w:val="00741C24"/>
    <w:rsid w:val="00762A44"/>
    <w:rsid w:val="00763B6E"/>
    <w:rsid w:val="00774714"/>
    <w:rsid w:val="00776B97"/>
    <w:rsid w:val="007860D3"/>
    <w:rsid w:val="00797CE9"/>
    <w:rsid w:val="007D6225"/>
    <w:rsid w:val="007E1378"/>
    <w:rsid w:val="0080572C"/>
    <w:rsid w:val="0081515B"/>
    <w:rsid w:val="00841058"/>
    <w:rsid w:val="00842AB8"/>
    <w:rsid w:val="00852EBE"/>
    <w:rsid w:val="00854A3D"/>
    <w:rsid w:val="00863EFF"/>
    <w:rsid w:val="0086491F"/>
    <w:rsid w:val="00876D7C"/>
    <w:rsid w:val="0088493E"/>
    <w:rsid w:val="00893BF2"/>
    <w:rsid w:val="008A05CA"/>
    <w:rsid w:val="008A2D21"/>
    <w:rsid w:val="008B53BF"/>
    <w:rsid w:val="008B5538"/>
    <w:rsid w:val="008C12FB"/>
    <w:rsid w:val="008D651F"/>
    <w:rsid w:val="008E22A4"/>
    <w:rsid w:val="008E235A"/>
    <w:rsid w:val="008E58A5"/>
    <w:rsid w:val="00911618"/>
    <w:rsid w:val="00916206"/>
    <w:rsid w:val="009202F9"/>
    <w:rsid w:val="00921845"/>
    <w:rsid w:val="00926AD4"/>
    <w:rsid w:val="00933653"/>
    <w:rsid w:val="00933F57"/>
    <w:rsid w:val="00936123"/>
    <w:rsid w:val="00937597"/>
    <w:rsid w:val="0094052D"/>
    <w:rsid w:val="00941AEF"/>
    <w:rsid w:val="009439C9"/>
    <w:rsid w:val="00944329"/>
    <w:rsid w:val="00947366"/>
    <w:rsid w:val="00954ADE"/>
    <w:rsid w:val="00961E24"/>
    <w:rsid w:val="00963788"/>
    <w:rsid w:val="0096542D"/>
    <w:rsid w:val="00972824"/>
    <w:rsid w:val="00972E99"/>
    <w:rsid w:val="00976262"/>
    <w:rsid w:val="009802C3"/>
    <w:rsid w:val="00980418"/>
    <w:rsid w:val="0098250C"/>
    <w:rsid w:val="00982781"/>
    <w:rsid w:val="00984047"/>
    <w:rsid w:val="009A629D"/>
    <w:rsid w:val="009B4B3C"/>
    <w:rsid w:val="009B7C42"/>
    <w:rsid w:val="009C3F12"/>
    <w:rsid w:val="009D2446"/>
    <w:rsid w:val="009D79AA"/>
    <w:rsid w:val="009E3489"/>
    <w:rsid w:val="009E535D"/>
    <w:rsid w:val="009E75A4"/>
    <w:rsid w:val="009F15E5"/>
    <w:rsid w:val="009F5F6D"/>
    <w:rsid w:val="00A00AF1"/>
    <w:rsid w:val="00A0372E"/>
    <w:rsid w:val="00A04949"/>
    <w:rsid w:val="00A16A1A"/>
    <w:rsid w:val="00A21A38"/>
    <w:rsid w:val="00A24611"/>
    <w:rsid w:val="00A35FEB"/>
    <w:rsid w:val="00A44A0A"/>
    <w:rsid w:val="00A50353"/>
    <w:rsid w:val="00A509D2"/>
    <w:rsid w:val="00A50A94"/>
    <w:rsid w:val="00A7029A"/>
    <w:rsid w:val="00A75B0A"/>
    <w:rsid w:val="00A87DEC"/>
    <w:rsid w:val="00A9004C"/>
    <w:rsid w:val="00A952AD"/>
    <w:rsid w:val="00AA1E11"/>
    <w:rsid w:val="00AA5D56"/>
    <w:rsid w:val="00AA6FE9"/>
    <w:rsid w:val="00AB0ED2"/>
    <w:rsid w:val="00AC0961"/>
    <w:rsid w:val="00AC09C9"/>
    <w:rsid w:val="00AD1A48"/>
    <w:rsid w:val="00AE3177"/>
    <w:rsid w:val="00AF65B4"/>
    <w:rsid w:val="00B00491"/>
    <w:rsid w:val="00B01A1B"/>
    <w:rsid w:val="00B11044"/>
    <w:rsid w:val="00B15AFA"/>
    <w:rsid w:val="00B25F01"/>
    <w:rsid w:val="00B27B0B"/>
    <w:rsid w:val="00B27BC7"/>
    <w:rsid w:val="00B34159"/>
    <w:rsid w:val="00B71E0D"/>
    <w:rsid w:val="00B72539"/>
    <w:rsid w:val="00B80C10"/>
    <w:rsid w:val="00B84EAC"/>
    <w:rsid w:val="00B85829"/>
    <w:rsid w:val="00B92456"/>
    <w:rsid w:val="00B96C72"/>
    <w:rsid w:val="00BA2019"/>
    <w:rsid w:val="00BA253B"/>
    <w:rsid w:val="00BC008E"/>
    <w:rsid w:val="00BC0D36"/>
    <w:rsid w:val="00BC17E0"/>
    <w:rsid w:val="00BC3373"/>
    <w:rsid w:val="00BC482A"/>
    <w:rsid w:val="00BC6C01"/>
    <w:rsid w:val="00BC7BB0"/>
    <w:rsid w:val="00BD1FD0"/>
    <w:rsid w:val="00BD23E0"/>
    <w:rsid w:val="00BD3FCF"/>
    <w:rsid w:val="00BD4DB2"/>
    <w:rsid w:val="00BF7DEA"/>
    <w:rsid w:val="00C13703"/>
    <w:rsid w:val="00C22E32"/>
    <w:rsid w:val="00C253F6"/>
    <w:rsid w:val="00C26BB7"/>
    <w:rsid w:val="00C35815"/>
    <w:rsid w:val="00C3781D"/>
    <w:rsid w:val="00C47E9E"/>
    <w:rsid w:val="00C54821"/>
    <w:rsid w:val="00C67F29"/>
    <w:rsid w:val="00C73858"/>
    <w:rsid w:val="00C74EAE"/>
    <w:rsid w:val="00C77297"/>
    <w:rsid w:val="00C9189D"/>
    <w:rsid w:val="00C94BBE"/>
    <w:rsid w:val="00CB4167"/>
    <w:rsid w:val="00CB6673"/>
    <w:rsid w:val="00CC1214"/>
    <w:rsid w:val="00CD28E2"/>
    <w:rsid w:val="00CD5FC8"/>
    <w:rsid w:val="00CF5817"/>
    <w:rsid w:val="00D000D1"/>
    <w:rsid w:val="00D028DD"/>
    <w:rsid w:val="00D03575"/>
    <w:rsid w:val="00D0387D"/>
    <w:rsid w:val="00D03CA1"/>
    <w:rsid w:val="00D04110"/>
    <w:rsid w:val="00D17689"/>
    <w:rsid w:val="00D213BD"/>
    <w:rsid w:val="00D2382C"/>
    <w:rsid w:val="00D24A70"/>
    <w:rsid w:val="00D3286E"/>
    <w:rsid w:val="00D3334D"/>
    <w:rsid w:val="00D35B34"/>
    <w:rsid w:val="00D35C24"/>
    <w:rsid w:val="00D44F08"/>
    <w:rsid w:val="00D53C5B"/>
    <w:rsid w:val="00D56F90"/>
    <w:rsid w:val="00D633FF"/>
    <w:rsid w:val="00D64EE9"/>
    <w:rsid w:val="00D8631B"/>
    <w:rsid w:val="00DA53E6"/>
    <w:rsid w:val="00DA7C44"/>
    <w:rsid w:val="00DB3470"/>
    <w:rsid w:val="00DB5E55"/>
    <w:rsid w:val="00DF201E"/>
    <w:rsid w:val="00DF2C2F"/>
    <w:rsid w:val="00DF72B8"/>
    <w:rsid w:val="00E0118E"/>
    <w:rsid w:val="00E042D6"/>
    <w:rsid w:val="00E071AE"/>
    <w:rsid w:val="00E14D53"/>
    <w:rsid w:val="00E15122"/>
    <w:rsid w:val="00E15CBE"/>
    <w:rsid w:val="00E22D41"/>
    <w:rsid w:val="00E2632F"/>
    <w:rsid w:val="00E27CBA"/>
    <w:rsid w:val="00E27E9D"/>
    <w:rsid w:val="00E3765E"/>
    <w:rsid w:val="00E46B02"/>
    <w:rsid w:val="00E47FBB"/>
    <w:rsid w:val="00E54869"/>
    <w:rsid w:val="00E55920"/>
    <w:rsid w:val="00E63D48"/>
    <w:rsid w:val="00E676AF"/>
    <w:rsid w:val="00E71B45"/>
    <w:rsid w:val="00E74C94"/>
    <w:rsid w:val="00E81CA1"/>
    <w:rsid w:val="00E94E34"/>
    <w:rsid w:val="00E97353"/>
    <w:rsid w:val="00EB3298"/>
    <w:rsid w:val="00EB540B"/>
    <w:rsid w:val="00EB6EDC"/>
    <w:rsid w:val="00EB703F"/>
    <w:rsid w:val="00EC6863"/>
    <w:rsid w:val="00EF018B"/>
    <w:rsid w:val="00EF4790"/>
    <w:rsid w:val="00EF6634"/>
    <w:rsid w:val="00EF6882"/>
    <w:rsid w:val="00F056EF"/>
    <w:rsid w:val="00F10C64"/>
    <w:rsid w:val="00F162BD"/>
    <w:rsid w:val="00F16BB6"/>
    <w:rsid w:val="00F17A38"/>
    <w:rsid w:val="00F20EE4"/>
    <w:rsid w:val="00F24BBB"/>
    <w:rsid w:val="00F255AE"/>
    <w:rsid w:val="00F409D3"/>
    <w:rsid w:val="00F55E98"/>
    <w:rsid w:val="00F605F1"/>
    <w:rsid w:val="00F63C0F"/>
    <w:rsid w:val="00F706C1"/>
    <w:rsid w:val="00F83159"/>
    <w:rsid w:val="00F909DB"/>
    <w:rsid w:val="00F97BF8"/>
    <w:rsid w:val="00FA15AC"/>
    <w:rsid w:val="00FA7814"/>
    <w:rsid w:val="00FB15C1"/>
    <w:rsid w:val="00FB6B61"/>
    <w:rsid w:val="00FC2728"/>
    <w:rsid w:val="00FD1527"/>
    <w:rsid w:val="00FE0025"/>
    <w:rsid w:val="00FE3D08"/>
    <w:rsid w:val="00FE51F9"/>
    <w:rsid w:val="00FE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C0BAC"/>
  <w15:docId w15:val="{887DCE96-28A4-4176-AFEA-72B1F808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68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01E6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101E6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101E6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D91F0B"/>
    <w:pPr>
      <w:ind w:left="720"/>
      <w:contextualSpacing/>
    </w:pPr>
  </w:style>
  <w:style w:type="table" w:styleId="TableGrid">
    <w:name w:val="Table Grid"/>
    <w:basedOn w:val="TableNormal"/>
    <w:uiPriority w:val="39"/>
    <w:rsid w:val="00760F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23D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3D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3D1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3D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3D1B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B3F8D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3A38A2"/>
    <w:pPr>
      <w:widowControl w:val="0"/>
      <w:autoSpaceDE w:val="0"/>
      <w:autoSpaceDN w:val="0"/>
    </w:pPr>
    <w:rPr>
      <w:rFonts w:ascii="Lato" w:eastAsia="Lato" w:hAnsi="Lato" w:cs="Lato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A38A2"/>
    <w:rPr>
      <w:rFonts w:ascii="Lato" w:eastAsia="Lato" w:hAnsi="Lato" w:cs="Lato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1780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B53BF"/>
  </w:style>
  <w:style w:type="character" w:styleId="Mention">
    <w:name w:val="Mention"/>
    <w:basedOn w:val="DefaultParagraphFont"/>
    <w:uiPriority w:val="99"/>
    <w:unhideWhenUsed/>
    <w:rsid w:val="00F63C0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8AF91A14D4314BAC8FE6E192828A02" ma:contentTypeVersion="15" ma:contentTypeDescription="Create a new document." ma:contentTypeScope="" ma:versionID="2d06087e8f5e21add79264462b7bde4d">
  <xsd:schema xmlns:xsd="http://www.w3.org/2001/XMLSchema" xmlns:xs="http://www.w3.org/2001/XMLSchema" xmlns:p="http://schemas.microsoft.com/office/2006/metadata/properties" xmlns:ns2="b8b765d2-40ab-4268-b8b2-7820b27798cf" xmlns:ns3="f9fc7a74-e072-45dd-8eac-c4db393dff21" targetNamespace="http://schemas.microsoft.com/office/2006/metadata/properties" ma:root="true" ma:fieldsID="f3bbec9b991441afd87b48fd6502117f" ns2:_="" ns3:_="">
    <xsd:import namespace="b8b765d2-40ab-4268-b8b2-7820b27798cf"/>
    <xsd:import namespace="f9fc7a74-e072-45dd-8eac-c4db393dff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b765d2-40ab-4268-b8b2-7820b27798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2cb71ca-32e6-4848-8896-ca973dcf91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fc7a74-e072-45dd-8eac-c4db393dff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56227c1-44d9-4a04-b4d4-49b48deabba7}" ma:internalName="TaxCatchAll" ma:showField="CatchAllData" ma:web="f9fc7a74-e072-45dd-8eac-c4db393dff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fc7a74-e072-45dd-8eac-c4db393dff21" xsi:nil="true"/>
    <lcf76f155ced4ddcb4097134ff3c332f xmlns="b8b765d2-40ab-4268-b8b2-7820b27798c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DFLDQXCLAI4aEADBdlrNLEDkwg==">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</go:docsCustomData>
</go:gDocsCustomXmlDataStorage>
</file>

<file path=customXml/itemProps1.xml><?xml version="1.0" encoding="utf-8"?>
<ds:datastoreItem xmlns:ds="http://schemas.openxmlformats.org/officeDocument/2006/customXml" ds:itemID="{797A6134-CF58-4991-BB67-8CC93F02D2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b765d2-40ab-4268-b8b2-7820b27798cf"/>
    <ds:schemaRef ds:uri="f9fc7a74-e072-45dd-8eac-c4db393dff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35F585-67D0-43A4-8071-E928F5144F41}">
  <ds:schemaRefs>
    <ds:schemaRef ds:uri="http://schemas.microsoft.com/office/2006/metadata/properties"/>
    <ds:schemaRef ds:uri="http://schemas.microsoft.com/office/infopath/2007/PartnerControls"/>
    <ds:schemaRef ds:uri="f9fc7a74-e072-45dd-8eac-c4db393dff21"/>
    <ds:schemaRef ds:uri="b8b765d2-40ab-4268-b8b2-7820b27798cf"/>
  </ds:schemaRefs>
</ds:datastoreItem>
</file>

<file path=customXml/itemProps3.xml><?xml version="1.0" encoding="utf-8"?>
<ds:datastoreItem xmlns:ds="http://schemas.openxmlformats.org/officeDocument/2006/customXml" ds:itemID="{D9BBEAD8-8C0F-4242-9EA0-40CD38C46F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Links>
    <vt:vector size="12" baseType="variant">
      <vt:variant>
        <vt:i4>7798911</vt:i4>
      </vt:variant>
      <vt:variant>
        <vt:i4>3</vt:i4>
      </vt:variant>
      <vt:variant>
        <vt:i4>0</vt:i4>
      </vt:variant>
      <vt:variant>
        <vt:i4>5</vt:i4>
      </vt:variant>
      <vt:variant>
        <vt:lpwstr>https://govirginia.org/</vt:lpwstr>
      </vt:variant>
      <vt:variant>
        <vt:lpwstr/>
      </vt:variant>
      <vt:variant>
        <vt:i4>3407920</vt:i4>
      </vt:variant>
      <vt:variant>
        <vt:i4>0</vt:i4>
      </vt:variant>
      <vt:variant>
        <vt:i4>0</vt:i4>
      </vt:variant>
      <vt:variant>
        <vt:i4>5</vt:i4>
      </vt:variant>
      <vt:variant>
        <vt:lpwstr>https://www.coopercenter.org/virginias-demographic-regions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Moore</dc:creator>
  <cp:keywords/>
  <cp:lastModifiedBy>Angela Molina</cp:lastModifiedBy>
  <cp:revision>3</cp:revision>
  <cp:lastPrinted>2024-08-21T03:27:00Z</cp:lastPrinted>
  <dcterms:created xsi:type="dcterms:W3CDTF">2024-12-11T10:13:00Z</dcterms:created>
  <dcterms:modified xsi:type="dcterms:W3CDTF">2024-12-11T10:14:00Z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0x010100838AF91A14D4314BAC8FE6E192828A02</vt:lpwstr>
  </property>
  <property fmtid="{D5CDD505-2E9C-101B-9397-08002B2CF9AE}" pid="3" name="MediaServiceImageTags">
    <vt:lpwstr/>
  </property>
</Properties>
</file>